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13"/>
        <w:gridCol w:w="583"/>
        <w:gridCol w:w="188"/>
        <w:gridCol w:w="775"/>
        <w:gridCol w:w="771"/>
        <w:gridCol w:w="442"/>
        <w:gridCol w:w="101"/>
        <w:gridCol w:w="234"/>
        <w:gridCol w:w="608"/>
        <w:gridCol w:w="567"/>
        <w:gridCol w:w="557"/>
        <w:gridCol w:w="10"/>
        <w:gridCol w:w="344"/>
        <w:gridCol w:w="223"/>
        <w:gridCol w:w="567"/>
        <w:gridCol w:w="567"/>
        <w:gridCol w:w="679"/>
      </w:tblGrid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FFFFFF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216" w:type="dxa"/>
            <w:gridSpan w:val="16"/>
            <w:shd w:val="clear" w:color="auto" w:fill="FFFFFF"/>
          </w:tcPr>
          <w:p w:rsidR="00EC0338" w:rsidRPr="00235EB0" w:rsidRDefault="00EC0338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KEUSAHAWANAN</w:t>
            </w:r>
          </w:p>
          <w:p w:rsidR="00EC0338" w:rsidRPr="007B195B" w:rsidRDefault="00EC0338" w:rsidP="005E4F1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35EB0">
              <w:rPr>
                <w:rFonts w:ascii="Arial Narrow" w:hAnsi="Arial Narrow"/>
                <w:i/>
                <w:sz w:val="20"/>
                <w:szCs w:val="20"/>
              </w:rPr>
              <w:t>Entrepreneurship</w:t>
            </w: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FFFFFF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216" w:type="dxa"/>
            <w:gridSpan w:val="16"/>
            <w:shd w:val="clear" w:color="auto" w:fill="FFFFFF"/>
          </w:tcPr>
          <w:p w:rsidR="00EC0338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>
              <w:rPr>
                <w:rFonts w:ascii="Arial Narrow" w:hAnsi="Arial Narrow"/>
                <w:sz w:val="20"/>
                <w:szCs w:val="20"/>
              </w:rPr>
              <w:t>GSC1511</w:t>
            </w:r>
          </w:p>
          <w:bookmarkEnd w:id="0"/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FFFFFF"/>
          </w:tcPr>
          <w:p w:rsidR="00EC0338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6" w:type="dxa"/>
            <w:gridSpan w:val="16"/>
            <w:shd w:val="clear" w:color="auto" w:fill="FFFFFF"/>
          </w:tcPr>
          <w:p w:rsidR="00EC0338" w:rsidRDefault="00EC0338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NOOR ENAIDA BT TUTAN KHAMIN</w:t>
            </w:r>
          </w:p>
          <w:p w:rsidR="00EC0338" w:rsidRPr="0080191A" w:rsidRDefault="00EC0338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PENYELARAS KO-KURIKULUM</w:t>
            </w:r>
          </w:p>
          <w:p w:rsidR="00EC0338" w:rsidRPr="007B195B" w:rsidRDefault="00EC0338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Jurulatih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ditentukan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kemudian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diperlukan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memberi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mengenai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keusahawanan</w:t>
            </w:r>
            <w:proofErr w:type="gramStart"/>
            <w:r w:rsidRPr="00235EB0">
              <w:rPr>
                <w:rFonts w:ascii="Arial Narrow" w:hAnsi="Arial Narrow"/>
                <w:sz w:val="20"/>
                <w:szCs w:val="20"/>
              </w:rPr>
              <w:t>,sifat</w:t>
            </w:r>
            <w:proofErr w:type="spellEnd"/>
            <w:proofErr w:type="gram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seorang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usahawan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pengetahuan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menyediakan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rancangan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perniagaan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 1</w:t>
            </w: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 / Semester 2,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EC0338" w:rsidRPr="00235EB0" w:rsidTr="005E4F19">
        <w:trPr>
          <w:trHeight w:val="443"/>
        </w:trPr>
        <w:tc>
          <w:tcPr>
            <w:tcW w:w="547" w:type="dxa"/>
            <w:vMerge w:val="restart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13" w:type="dxa"/>
            <w:vMerge w:val="restart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A: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  <w:p w:rsidR="00EC0338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4" w:type="dxa"/>
            <w:gridSpan w:val="7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2086" w:type="dxa"/>
            <w:gridSpan w:val="5"/>
            <w:vMerge w:val="restart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(PK)</w:t>
            </w:r>
          </w:p>
        </w:tc>
        <w:tc>
          <w:tcPr>
            <w:tcW w:w="2036" w:type="dxa"/>
            <w:gridSpan w:val="4"/>
            <w:vMerge w:val="restart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</w:tc>
      </w:tr>
      <w:tr w:rsidR="00EC0338" w:rsidRPr="00235EB0" w:rsidTr="005E4F19">
        <w:trPr>
          <w:trHeight w:val="442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775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771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777" w:type="dxa"/>
            <w:gridSpan w:val="3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2086" w:type="dxa"/>
            <w:gridSpan w:val="5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0338" w:rsidRPr="00235EB0" w:rsidTr="005E4F19">
        <w:trPr>
          <w:trHeight w:val="34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75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77" w:type="dxa"/>
            <w:gridSpan w:val="3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086" w:type="dxa"/>
            <w:gridSpan w:val="5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4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(2</w:t>
            </w:r>
            <w:r w:rsidRPr="00235EB0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seminggu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x 14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7216" w:type="dxa"/>
            <w:gridSpan w:val="16"/>
          </w:tcPr>
          <w:p w:rsidR="00EC0338" w:rsidRDefault="00EC0338" w:rsidP="005E4F1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235EB0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tbl>
            <w:tblPr>
              <w:tblW w:w="6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070"/>
              <w:gridCol w:w="1740"/>
              <w:gridCol w:w="1350"/>
              <w:gridCol w:w="1260"/>
            </w:tblGrid>
            <w:tr w:rsidR="00EC0338" w:rsidRPr="00F82F2E" w:rsidTr="005E4F19">
              <w:tc>
                <w:tcPr>
                  <w:tcW w:w="540" w:type="dxa"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070" w:type="dxa"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740" w:type="dxa"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350" w:type="dxa"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260" w:type="dxa"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EC0338" w:rsidRPr="00F82F2E" w:rsidTr="005E4F19">
              <w:tc>
                <w:tcPr>
                  <w:tcW w:w="54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0E0B0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Menerangkan konsep asas, sifat dan nilai keusahawanan.</w:t>
                  </w:r>
                </w:p>
              </w:tc>
              <w:tc>
                <w:tcPr>
                  <w:tcW w:w="174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</w:t>
                  </w:r>
                </w:p>
              </w:tc>
              <w:tc>
                <w:tcPr>
                  <w:tcW w:w="135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C2,C3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Amali, Tugasan</w:t>
                  </w:r>
                </w:p>
              </w:tc>
            </w:tr>
            <w:tr w:rsidR="00EC0338" w:rsidRPr="00F82F2E" w:rsidTr="005E4F19">
              <w:tc>
                <w:tcPr>
                  <w:tcW w:w="54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35EB0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Menyediakan rancangan perniagaan dengan baik dan mengikut format yang sesuai</w:t>
                  </w:r>
                  <w:r w:rsidRPr="00235EB0"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>.</w:t>
                  </w:r>
                </w:p>
              </w:tc>
              <w:tc>
                <w:tcPr>
                  <w:tcW w:w="174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PLO2</w:t>
                  </w:r>
                </w:p>
              </w:tc>
              <w:tc>
                <w:tcPr>
                  <w:tcW w:w="135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C3,C4</w:t>
                  </w:r>
                </w:p>
              </w:tc>
              <w:tc>
                <w:tcPr>
                  <w:tcW w:w="1260" w:type="dxa"/>
                  <w:vMerge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EC0338" w:rsidRPr="00F82F2E" w:rsidTr="005E4F19">
              <w:tc>
                <w:tcPr>
                  <w:tcW w:w="54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35EB0"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>Membentang kertas kerja rancangan perniagaan dengan baik.</w:t>
                  </w:r>
                </w:p>
              </w:tc>
              <w:tc>
                <w:tcPr>
                  <w:tcW w:w="174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PLO7</w:t>
                  </w:r>
                </w:p>
              </w:tc>
              <w:tc>
                <w:tcPr>
                  <w:tcW w:w="1350" w:type="dxa"/>
                </w:tcPr>
                <w:p w:rsidR="00EC0338" w:rsidRPr="00F82F2E" w:rsidRDefault="00EC033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C4,CS1,ES1</w:t>
                  </w:r>
                </w:p>
              </w:tc>
              <w:tc>
                <w:tcPr>
                  <w:tcW w:w="1260" w:type="dxa"/>
                </w:tcPr>
                <w:p w:rsidR="00EC0338" w:rsidRPr="00F82F2E" w:rsidRDefault="00EC033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Tugasan</w:t>
                  </w:r>
                </w:p>
              </w:tc>
            </w:tr>
          </w:tbl>
          <w:p w:rsidR="00EC0338" w:rsidRPr="007B195B" w:rsidRDefault="00EC0338" w:rsidP="005E4F19">
            <w:pPr>
              <w:ind w:left="604" w:hanging="567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  <w:r w:rsidRPr="00235EB0"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  <w:t xml:space="preserve"> </w:t>
            </w:r>
          </w:p>
        </w:tc>
      </w:tr>
      <w:tr w:rsidR="00EC0338" w:rsidRPr="00235EB0" w:rsidTr="005E4F19">
        <w:trPr>
          <w:trHeight w:val="102"/>
        </w:trPr>
        <w:tc>
          <w:tcPr>
            <w:tcW w:w="547" w:type="dxa"/>
            <w:vMerge w:val="restart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13" w:type="dxa"/>
            <w:vMerge w:val="restart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2860" w:type="dxa"/>
            <w:gridSpan w:val="6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235EB0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1966" w:type="dxa"/>
            <w:gridSpan w:val="4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235EB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390" w:type="dxa"/>
            <w:gridSpan w:val="6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235EB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EC0338" w:rsidRPr="00235EB0" w:rsidTr="005E4F19">
        <w:trPr>
          <w:trHeight w:val="102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0" w:type="dxa"/>
            <w:gridSpan w:val="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Membina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rancangan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perniagaan</w:t>
            </w:r>
            <w:proofErr w:type="spellEnd"/>
          </w:p>
        </w:tc>
        <w:tc>
          <w:tcPr>
            <w:tcW w:w="1966" w:type="dxa"/>
            <w:gridSpan w:val="4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kumpulan</w:t>
            </w:r>
            <w:proofErr w:type="spellEnd"/>
          </w:p>
        </w:tc>
        <w:tc>
          <w:tcPr>
            <w:tcW w:w="2390" w:type="dxa"/>
            <w:gridSpan w:val="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EC0338" w:rsidRPr="00235EB0" w:rsidTr="005E4F19">
        <w:trPr>
          <w:trHeight w:val="102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0" w:type="dxa"/>
            <w:gridSpan w:val="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966" w:type="dxa"/>
            <w:gridSpan w:val="4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</w:p>
        </w:tc>
        <w:tc>
          <w:tcPr>
            <w:tcW w:w="2390" w:type="dxa"/>
            <w:gridSpan w:val="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EC0338" w:rsidRPr="00235EB0" w:rsidTr="005E4F19">
        <w:trPr>
          <w:trHeight w:val="167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6" w:type="dxa"/>
            <w:gridSpan w:val="16"/>
            <w:tcBorders>
              <w:top w:val="single" w:sz="4" w:space="0" w:color="auto"/>
            </w:tcBorders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0338" w:rsidRPr="00235EB0" w:rsidTr="005E4F19">
        <w:trPr>
          <w:trHeight w:val="53"/>
        </w:trPr>
        <w:tc>
          <w:tcPr>
            <w:tcW w:w="547" w:type="dxa"/>
            <w:vMerge w:val="restart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813" w:type="dxa"/>
            <w:vMerge w:val="restart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759" w:type="dxa"/>
            <w:gridSpan w:val="5"/>
            <w:tcBorders>
              <w:bottom w:val="single" w:sz="4" w:space="0" w:color="auto"/>
            </w:tcBorders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457" w:type="dxa"/>
            <w:gridSpan w:val="11"/>
            <w:tcBorders>
              <w:bottom w:val="single" w:sz="4" w:space="0" w:color="auto"/>
            </w:tcBorders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EC0338" w:rsidRPr="00235EB0" w:rsidTr="005E4F19">
        <w:trPr>
          <w:trHeight w:val="28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</w:p>
        </w:tc>
        <w:tc>
          <w:tcPr>
            <w:tcW w:w="44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</w:tc>
      </w:tr>
      <w:tr w:rsidR="00EC0338" w:rsidRPr="00235EB0" w:rsidTr="005E4F19">
        <w:trPr>
          <w:trHeight w:val="28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0338" w:rsidRPr="00235EB0" w:rsidTr="005E4F19">
        <w:trPr>
          <w:trHeight w:val="711"/>
        </w:trPr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Pr="00235EB0" w:rsidRDefault="00EC0338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Kursus ini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memberi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mengenai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keusahawanan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sudut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kepentingan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masyarakat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sumbangan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pembangunan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negara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Antara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tajuk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diketengahkan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ialah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sifat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ciri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keusahawanan</w:t>
            </w:r>
            <w:proofErr w:type="gramStart"/>
            <w:r w:rsidRPr="00235EB0">
              <w:rPr>
                <w:rFonts w:ascii="Arial Narrow" w:hAnsi="Arial Narrow"/>
                <w:sz w:val="20"/>
                <w:szCs w:val="20"/>
              </w:rPr>
              <w:t>,unsur</w:t>
            </w:r>
            <w:proofErr w:type="spellEnd"/>
            <w:proofErr w:type="gramEnd"/>
            <w:r w:rsidRPr="00235EB0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unsur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penyediaan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rancangan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perniagaan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pemasaran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pelaksanaan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penting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diketahui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bakal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usahawan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Pr="00235EB0" w:rsidRDefault="00EC0338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EC0338" w:rsidRPr="00235EB0" w:rsidRDefault="00EC0338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tugasan</w:t>
            </w:r>
            <w:proofErr w:type="gramStart"/>
            <w:r w:rsidRPr="00235EB0">
              <w:rPr>
                <w:rFonts w:ascii="Arial Narrow" w:hAnsi="Arial Narrow"/>
                <w:sz w:val="20"/>
                <w:szCs w:val="20"/>
              </w:rPr>
              <w:t>,amali</w:t>
            </w:r>
            <w:proofErr w:type="spellEnd"/>
            <w:proofErr w:type="gram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kehadiran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semester.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EC0338" w:rsidRPr="00235EB0" w:rsidRDefault="00EC0338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EC0338" w:rsidRPr="00235EB0" w:rsidTr="005E4F19">
              <w:trPr>
                <w:trHeight w:val="1133"/>
              </w:trPr>
              <w:tc>
                <w:tcPr>
                  <w:tcW w:w="3037" w:type="dxa"/>
                </w:tcPr>
                <w:p w:rsidR="00EC0338" w:rsidRPr="00235EB0" w:rsidRDefault="00EC0338" w:rsidP="005E4F19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EC0338" w:rsidRPr="00235EB0" w:rsidRDefault="00EC0338" w:rsidP="005E4F19">
                  <w:pPr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235EB0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Amali</w:t>
                  </w:r>
                </w:p>
                <w:p w:rsidR="00EC0338" w:rsidRPr="00235EB0" w:rsidRDefault="00EC0338" w:rsidP="005E4F19">
                  <w:pPr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Tugasan</w:t>
                  </w:r>
                </w:p>
              </w:tc>
              <w:tc>
                <w:tcPr>
                  <w:tcW w:w="2250" w:type="dxa"/>
                </w:tcPr>
                <w:p w:rsidR="00EC0338" w:rsidRPr="00235EB0" w:rsidRDefault="00EC0338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6</w:t>
                  </w: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:rsidR="00EC0338" w:rsidRPr="00235EB0" w:rsidRDefault="00EC0338" w:rsidP="005E4F19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  <w:p w:rsidR="00EC0338" w:rsidRPr="00235EB0" w:rsidRDefault="00EC0338" w:rsidP="005E4F19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</w:tc>
            </w:tr>
            <w:tr w:rsidR="00EC0338" w:rsidRPr="00235EB0" w:rsidTr="005E4F19">
              <w:tc>
                <w:tcPr>
                  <w:tcW w:w="3037" w:type="dxa"/>
                </w:tcPr>
                <w:p w:rsidR="00EC0338" w:rsidRPr="00235EB0" w:rsidRDefault="00EC0338" w:rsidP="005E4F19">
                  <w:pPr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:rsidR="00EC0338" w:rsidRPr="00235EB0" w:rsidRDefault="00EC0338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EC0338" w:rsidRPr="00235EB0" w:rsidTr="005E4F19">
              <w:tc>
                <w:tcPr>
                  <w:tcW w:w="3037" w:type="dxa"/>
                </w:tcPr>
                <w:p w:rsidR="00EC0338" w:rsidRPr="00235EB0" w:rsidRDefault="00EC0338" w:rsidP="005E4F19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250" w:type="dxa"/>
                </w:tcPr>
                <w:p w:rsidR="00EC0338" w:rsidRPr="00235EB0" w:rsidRDefault="00EC0338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35EB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Diploma KTD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Diploma KTD.</w:t>
            </w:r>
          </w:p>
        </w:tc>
      </w:tr>
      <w:tr w:rsidR="00EC0338" w:rsidRPr="00235EB0" w:rsidTr="005E4F19">
        <w:trPr>
          <w:trHeight w:val="69"/>
        </w:trPr>
        <w:tc>
          <w:tcPr>
            <w:tcW w:w="547" w:type="dxa"/>
            <w:vMerge w:val="restart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813" w:type="dxa"/>
            <w:vMerge w:val="restart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L: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583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BAB</w:t>
            </w:r>
          </w:p>
        </w:tc>
        <w:tc>
          <w:tcPr>
            <w:tcW w:w="3119" w:type="dxa"/>
            <w:gridSpan w:val="7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56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gridSpan w:val="2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6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  <w:tc>
          <w:tcPr>
            <w:tcW w:w="679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5EB0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7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Usahawan</w:t>
            </w:r>
            <w:proofErr w:type="spellEnd"/>
          </w:p>
          <w:p w:rsidR="00EC0338" w:rsidRPr="00A20C44" w:rsidRDefault="00EC0338" w:rsidP="00EC0338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Pengertian,nilai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sifat</w:t>
            </w:r>
            <w:proofErr w:type="spellEnd"/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1, 2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7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Peranan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Usahawan</w:t>
            </w:r>
            <w:proofErr w:type="spellEnd"/>
          </w:p>
          <w:p w:rsidR="00EC0338" w:rsidRPr="00A20C44" w:rsidRDefault="00EC0338" w:rsidP="00EC0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Perbezaan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usahawan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peniaga</w:t>
            </w:r>
            <w:proofErr w:type="spellEnd"/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 xml:space="preserve">    3,4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7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Unsur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unsur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Rancangan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Perniagaan</w:t>
            </w:r>
            <w:proofErr w:type="spellEnd"/>
          </w:p>
          <w:p w:rsidR="00EC0338" w:rsidRPr="00A20C44" w:rsidRDefault="00EC0338" w:rsidP="00EC0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Objektif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fungsi</w:t>
            </w:r>
            <w:proofErr w:type="spellEnd"/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 xml:space="preserve">    5,6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7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Peluang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Perniagaan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C0338" w:rsidRPr="00A20C44" w:rsidRDefault="00EC0338" w:rsidP="00EC0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Objektif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perniagaan</w:t>
            </w:r>
            <w:proofErr w:type="spellEnd"/>
          </w:p>
          <w:p w:rsidR="00EC0338" w:rsidRPr="00A20C44" w:rsidRDefault="00EC0338" w:rsidP="00EC03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Risiko</w:t>
            </w:r>
            <w:proofErr w:type="spellEnd"/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7, 8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7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Pemasaran</w:t>
            </w:r>
            <w:proofErr w:type="spellEnd"/>
          </w:p>
          <w:p w:rsidR="00EC0338" w:rsidRPr="00A20C44" w:rsidRDefault="00EC0338" w:rsidP="00EC03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Ciri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-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ciri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usahawan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berjaya</w:t>
            </w:r>
            <w:proofErr w:type="spellEnd"/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9, 10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7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Pelaksanaan</w:t>
            </w:r>
            <w:proofErr w:type="spellEnd"/>
          </w:p>
          <w:p w:rsidR="00EC0338" w:rsidRPr="00A20C44" w:rsidRDefault="00EC0338" w:rsidP="00EC03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Usahawan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kreatif</w:t>
            </w:r>
            <w:proofErr w:type="spellEnd"/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11,12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7"/>
          </w:tcPr>
          <w:p w:rsidR="00EC0338" w:rsidRPr="00A20C44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Undang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undang</w:t>
            </w:r>
            <w:proofErr w:type="spellEnd"/>
            <w:r w:rsidRPr="00A20C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sz w:val="20"/>
                <w:szCs w:val="20"/>
              </w:rPr>
              <w:t>Perniagaan</w:t>
            </w:r>
            <w:proofErr w:type="spellEnd"/>
          </w:p>
          <w:p w:rsidR="00EC0338" w:rsidRPr="00A20C44" w:rsidRDefault="00EC0338" w:rsidP="00EC03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Undang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-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undang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A20C44">
              <w:rPr>
                <w:rFonts w:ascii="Arial Narrow" w:hAnsi="Arial Narrow"/>
                <w:b w:val="0"/>
                <w:sz w:val="20"/>
                <w:szCs w:val="20"/>
              </w:rPr>
              <w:t>hak</w:t>
            </w:r>
            <w:proofErr w:type="spellEnd"/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0C44">
              <w:rPr>
                <w:rFonts w:ascii="Arial Narrow" w:hAnsi="Arial Narrow"/>
                <w:sz w:val="20"/>
                <w:szCs w:val="20"/>
              </w:rPr>
              <w:t>13, 14</w:t>
            </w: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3" w:type="dxa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EC0338" w:rsidRPr="00912985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985">
              <w:rPr>
                <w:rFonts w:ascii="Arial Narrow" w:hAnsi="Arial Narrow"/>
                <w:b/>
                <w:sz w:val="20"/>
                <w:szCs w:val="20"/>
              </w:rPr>
              <w:t>JUMLAH</w:t>
            </w:r>
          </w:p>
        </w:tc>
        <w:tc>
          <w:tcPr>
            <w:tcW w:w="567" w:type="dxa"/>
            <w:vAlign w:val="center"/>
          </w:tcPr>
          <w:p w:rsidR="00EC0338" w:rsidRPr="00912985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985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EC0338" w:rsidRPr="00912985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C0338" w:rsidRPr="00912985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985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EC0338" w:rsidRPr="00912985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C0338" w:rsidRPr="00912985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985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679" w:type="dxa"/>
            <w:vAlign w:val="center"/>
          </w:tcPr>
          <w:p w:rsidR="00EC0338" w:rsidRPr="00A20C44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0338" w:rsidRPr="00235EB0" w:rsidTr="005E4F19">
        <w:trPr>
          <w:trHeight w:val="63"/>
        </w:trPr>
        <w:tc>
          <w:tcPr>
            <w:tcW w:w="547" w:type="dxa"/>
            <w:vMerge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6" w:type="dxa"/>
            <w:gridSpan w:val="16"/>
          </w:tcPr>
          <w:p w:rsidR="00EC0338" w:rsidRPr="00400E09" w:rsidRDefault="00EC033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Default="00EC0338" w:rsidP="005E4F19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Rujukan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Utama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:-</w:t>
            </w:r>
          </w:p>
          <w:p w:rsidR="00EC0338" w:rsidRPr="00517CCF" w:rsidRDefault="00EC0338" w:rsidP="00EC03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EC0338">
              <w:rPr>
                <w:rFonts w:ascii="Arial Narrow" w:hAnsi="Arial Narrow" w:cs="Arial"/>
                <w:bCs/>
                <w:sz w:val="20"/>
                <w:szCs w:val="20"/>
              </w:rPr>
              <w:t>Dr. S. K. Singh, Sanjay Gupta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.(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2016), </w:t>
            </w:r>
            <w:r w:rsidRPr="00EC0338">
              <w:rPr>
                <w:rFonts w:ascii="Arial Narrow" w:hAnsi="Arial Narrow" w:cs="Arial"/>
                <w:bCs/>
                <w:i/>
                <w:sz w:val="20"/>
                <w:szCs w:val="20"/>
              </w:rPr>
              <w:t>Entrepreneurship: E-Book</w:t>
            </w:r>
            <w:r w:rsidR="00517CCF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,</w:t>
            </w:r>
            <w:r w:rsidR="00517CCF">
              <w:rPr>
                <w:rFonts w:ascii="Arial Narrow" w:hAnsi="Arial Narrow" w:cs="Arial"/>
                <w:bCs/>
                <w:sz w:val="20"/>
                <w:szCs w:val="20"/>
              </w:rPr>
              <w:t>SBPD Publications.</w:t>
            </w:r>
          </w:p>
          <w:p w:rsidR="00517CCF" w:rsidRPr="00517CCF" w:rsidRDefault="00517CCF" w:rsidP="00517C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17CCF">
              <w:rPr>
                <w:rFonts w:ascii="Arial Narrow" w:hAnsi="Arial Narrow" w:cs="Arial"/>
                <w:bCs/>
                <w:sz w:val="20"/>
                <w:szCs w:val="20"/>
              </w:rPr>
              <w:t xml:space="preserve">David Stokes, Nicholas Wilson, Martha </w:t>
            </w:r>
            <w:proofErr w:type="spellStart"/>
            <w:r w:rsidRPr="00517CCF">
              <w:rPr>
                <w:rFonts w:ascii="Arial Narrow" w:hAnsi="Arial Narrow" w:cs="Arial"/>
                <w:bCs/>
                <w:sz w:val="20"/>
                <w:szCs w:val="20"/>
              </w:rPr>
              <w:t>Mador</w:t>
            </w:r>
            <w:proofErr w:type="spellEnd"/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.(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2010), </w:t>
            </w:r>
            <w:r w:rsidRPr="00517CCF">
              <w:rPr>
                <w:rFonts w:ascii="Arial Narrow" w:hAnsi="Arial Narrow" w:cs="Arial"/>
                <w:bCs/>
                <w:sz w:val="20"/>
                <w:szCs w:val="20"/>
              </w:rPr>
              <w:t>Entrepreneurship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, South-Western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Cangage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Learning, United Kingdom.</w:t>
            </w:r>
          </w:p>
          <w:p w:rsidR="00EC0338" w:rsidRPr="00235EB0" w:rsidRDefault="00EC0338" w:rsidP="00EC03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>Pusat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>Usahawan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 xml:space="preserve"> Malaysia (MEDEC), </w:t>
            </w:r>
            <w:r w:rsidRPr="00235EB0">
              <w:rPr>
                <w:rFonts w:ascii="Arial Narrow" w:hAnsi="Arial Narrow"/>
                <w:i/>
                <w:sz w:val="20"/>
                <w:szCs w:val="20"/>
                <w:lang w:val="es-ES"/>
              </w:rPr>
              <w:t xml:space="preserve">Asas </w:t>
            </w:r>
            <w:proofErr w:type="spellStart"/>
            <w:r w:rsidRPr="00235EB0">
              <w:rPr>
                <w:rFonts w:ascii="Arial Narrow" w:hAnsi="Arial Narrow"/>
                <w:i/>
                <w:sz w:val="20"/>
                <w:szCs w:val="20"/>
                <w:lang w:val="es-ES"/>
              </w:rPr>
              <w:t>Keusahawanan</w:t>
            </w:r>
            <w:proofErr w:type="spellEnd"/>
          </w:p>
          <w:p w:rsidR="00EC0338" w:rsidRPr="00235EB0" w:rsidRDefault="00EC0338" w:rsidP="00EC03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 xml:space="preserve">Raymond WY.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>Kao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235EB0">
              <w:rPr>
                <w:rFonts w:ascii="Arial Narrow" w:hAnsi="Arial Narrow"/>
                <w:i/>
                <w:sz w:val="20"/>
                <w:szCs w:val="20"/>
                <w:lang w:val="es-ES"/>
              </w:rPr>
              <w:t>Entrepreneurship</w:t>
            </w:r>
            <w:proofErr w:type="spellEnd"/>
          </w:p>
          <w:p w:rsidR="00EC0338" w:rsidRPr="00235EB0" w:rsidRDefault="00EC0338" w:rsidP="00EC03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>Mustafa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>Hj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>Daud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35EB0">
              <w:rPr>
                <w:rFonts w:ascii="Arial Narrow" w:hAnsi="Arial Narrow"/>
                <w:i/>
                <w:sz w:val="20"/>
                <w:szCs w:val="20"/>
                <w:lang w:val="es-ES"/>
              </w:rPr>
              <w:t>Perniagaan</w:t>
            </w:r>
            <w:proofErr w:type="spellEnd"/>
            <w:r w:rsidRPr="00235EB0">
              <w:rPr>
                <w:rFonts w:ascii="Arial Narrow" w:hAnsi="Arial Narrow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i/>
                <w:sz w:val="20"/>
                <w:szCs w:val="20"/>
                <w:lang w:val="es-ES"/>
              </w:rPr>
              <w:t>Menurut</w:t>
            </w:r>
            <w:proofErr w:type="spellEnd"/>
            <w:r w:rsidRPr="00235EB0">
              <w:rPr>
                <w:rFonts w:ascii="Arial Narrow" w:hAnsi="Arial Narrow"/>
                <w:i/>
                <w:sz w:val="20"/>
                <w:szCs w:val="20"/>
                <w:lang w:val="es-ES"/>
              </w:rPr>
              <w:t xml:space="preserve"> Islam</w:t>
            </w:r>
          </w:p>
          <w:p w:rsidR="00EC0338" w:rsidRPr="00235EB0" w:rsidRDefault="00EC0338" w:rsidP="005E4F19">
            <w:pPr>
              <w:ind w:left="32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0338" w:rsidRPr="00235EB0" w:rsidTr="005E4F19">
        <w:tc>
          <w:tcPr>
            <w:tcW w:w="547" w:type="dxa"/>
          </w:tcPr>
          <w:p w:rsidR="00EC0338" w:rsidRPr="00235EB0" w:rsidRDefault="00EC033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813" w:type="dxa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235EB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5EB0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216" w:type="dxa"/>
            <w:gridSpan w:val="16"/>
          </w:tcPr>
          <w:p w:rsidR="00EC0338" w:rsidRPr="00235EB0" w:rsidRDefault="00EC033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</w:tbl>
    <w:p w:rsidR="001E3DC5" w:rsidRDefault="00517CCF"/>
    <w:sectPr w:rsidR="001E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7B6"/>
    <w:multiLevelType w:val="hybridMultilevel"/>
    <w:tmpl w:val="52C00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405921"/>
    <w:multiLevelType w:val="hybridMultilevel"/>
    <w:tmpl w:val="BB6EE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214069"/>
    <w:multiLevelType w:val="hybridMultilevel"/>
    <w:tmpl w:val="651C5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38"/>
    <w:rsid w:val="00517CCF"/>
    <w:rsid w:val="009F11D8"/>
    <w:rsid w:val="00D441E8"/>
    <w:rsid w:val="00E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3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0338"/>
    <w:pPr>
      <w:spacing w:after="200"/>
      <w:ind w:left="36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3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0338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2018-07-12T04:34:00Z</dcterms:created>
  <dcterms:modified xsi:type="dcterms:W3CDTF">2018-07-12T04:54:00Z</dcterms:modified>
</cp:coreProperties>
</file>